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4" w:rsidRPr="0033450C" w:rsidRDefault="00530DA7">
      <w:pPr>
        <w:jc w:val="center"/>
        <w:rPr>
          <w:sz w:val="32"/>
        </w:rPr>
      </w:pPr>
      <w:r w:rsidRPr="0033450C">
        <w:rPr>
          <w:rFonts w:hint="eastAsia"/>
          <w:sz w:val="32"/>
        </w:rPr>
        <w:t>网络公开信息表</w:t>
      </w:r>
    </w:p>
    <w:tbl>
      <w:tblPr>
        <w:tblStyle w:val="a7"/>
        <w:tblW w:w="14174" w:type="dxa"/>
        <w:tblLayout w:type="fixed"/>
        <w:tblLook w:val="04A0"/>
      </w:tblPr>
      <w:tblGrid>
        <w:gridCol w:w="2424"/>
        <w:gridCol w:w="4591"/>
        <w:gridCol w:w="2906"/>
        <w:gridCol w:w="4253"/>
      </w:tblGrid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用人单位名称</w:t>
            </w:r>
          </w:p>
        </w:tc>
        <w:tc>
          <w:tcPr>
            <w:tcW w:w="11750" w:type="dxa"/>
            <w:gridSpan w:val="3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国电青松吐鲁番新能源公司大河沿水电站</w:t>
            </w:r>
          </w:p>
        </w:tc>
      </w:tr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建设单位地址</w:t>
            </w:r>
          </w:p>
        </w:tc>
        <w:tc>
          <w:tcPr>
            <w:tcW w:w="4591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新疆吐鲁番市高昌区大河沿渠首红星干渠至</w:t>
            </w:r>
            <w:r w:rsidRPr="0033450C">
              <w:rPr>
                <w:rFonts w:ascii="宋体" w:eastAsia="宋体" w:hAnsi="宋体" w:hint="eastAsia"/>
                <w:sz w:val="24"/>
              </w:rPr>
              <w:t>312</w:t>
            </w:r>
            <w:r w:rsidRPr="0033450C">
              <w:rPr>
                <w:rFonts w:ascii="宋体" w:eastAsia="宋体" w:hAnsi="宋体" w:hint="eastAsia"/>
                <w:sz w:val="24"/>
              </w:rPr>
              <w:t>国道北侧</w:t>
            </w:r>
            <w:r w:rsidRPr="0033450C">
              <w:rPr>
                <w:rFonts w:ascii="宋体" w:eastAsia="宋体" w:hAnsi="宋体" w:hint="eastAsia"/>
                <w:sz w:val="24"/>
              </w:rPr>
              <w:t>2.5</w:t>
            </w:r>
            <w:r w:rsidRPr="0033450C">
              <w:rPr>
                <w:rFonts w:ascii="宋体" w:eastAsia="宋体" w:hAnsi="宋体" w:hint="eastAsia"/>
                <w:sz w:val="24"/>
              </w:rPr>
              <w:t>公里处</w:t>
            </w:r>
          </w:p>
        </w:tc>
        <w:tc>
          <w:tcPr>
            <w:tcW w:w="2906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用人单位联系人</w:t>
            </w:r>
          </w:p>
        </w:tc>
        <w:tc>
          <w:tcPr>
            <w:tcW w:w="4253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牛站长</w:t>
            </w:r>
          </w:p>
        </w:tc>
      </w:tr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技术服务项目组人员名单</w:t>
            </w:r>
          </w:p>
        </w:tc>
        <w:tc>
          <w:tcPr>
            <w:tcW w:w="11750" w:type="dxa"/>
            <w:gridSpan w:val="3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韩波、王金鑫</w:t>
            </w:r>
          </w:p>
        </w:tc>
      </w:tr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现场调查人员</w:t>
            </w:r>
          </w:p>
        </w:tc>
        <w:tc>
          <w:tcPr>
            <w:tcW w:w="4591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韩波、王金鑫</w:t>
            </w:r>
          </w:p>
        </w:tc>
        <w:tc>
          <w:tcPr>
            <w:tcW w:w="2906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现场调查时间</w:t>
            </w:r>
          </w:p>
        </w:tc>
        <w:tc>
          <w:tcPr>
            <w:tcW w:w="4253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2023.6.8</w:t>
            </w:r>
          </w:p>
        </w:tc>
      </w:tr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现场检测人员</w:t>
            </w:r>
          </w:p>
        </w:tc>
        <w:tc>
          <w:tcPr>
            <w:tcW w:w="4591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韩波、王金鑫</w:t>
            </w:r>
          </w:p>
        </w:tc>
        <w:tc>
          <w:tcPr>
            <w:tcW w:w="2906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现场检测时间</w:t>
            </w:r>
          </w:p>
        </w:tc>
        <w:tc>
          <w:tcPr>
            <w:tcW w:w="4253" w:type="dxa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color w:val="000000"/>
                <w:sz w:val="24"/>
                <w:szCs w:val="18"/>
              </w:rPr>
              <w:t>2023.6.9</w:t>
            </w:r>
          </w:p>
        </w:tc>
      </w:tr>
      <w:tr w:rsidR="00832F64" w:rsidRPr="0033450C"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用人单位陪同人</w:t>
            </w:r>
          </w:p>
        </w:tc>
        <w:tc>
          <w:tcPr>
            <w:tcW w:w="11750" w:type="dxa"/>
            <w:gridSpan w:val="3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t>许工</w:t>
            </w:r>
          </w:p>
        </w:tc>
      </w:tr>
      <w:tr w:rsidR="00832F64" w:rsidRPr="0033450C">
        <w:trPr>
          <w:trHeight w:val="5161"/>
        </w:trPr>
        <w:tc>
          <w:tcPr>
            <w:tcW w:w="2424" w:type="dxa"/>
            <w:vAlign w:val="center"/>
          </w:tcPr>
          <w:p w:rsidR="00832F64" w:rsidRPr="0033450C" w:rsidRDefault="00530DA7" w:rsidP="0033450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sz w:val="24"/>
              </w:rPr>
              <w:lastRenderedPageBreak/>
              <w:t>证明现场调查、现场采样、现场检测的图像影像</w:t>
            </w:r>
          </w:p>
        </w:tc>
        <w:tc>
          <w:tcPr>
            <w:tcW w:w="11750" w:type="dxa"/>
            <w:gridSpan w:val="3"/>
            <w:vAlign w:val="center"/>
          </w:tcPr>
          <w:p w:rsidR="00832F64" w:rsidRPr="0033450C" w:rsidRDefault="00530DA7" w:rsidP="0033450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450C"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114300" distR="114300">
                  <wp:extent cx="7094855" cy="5046345"/>
                  <wp:effectExtent l="0" t="0" r="6985" b="13335"/>
                  <wp:docPr id="1" name="图片 1" descr="杂项_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杂项_照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855" cy="504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F64" w:rsidRDefault="00832F64">
      <w:bookmarkStart w:id="0" w:name="_GoBack"/>
      <w:bookmarkEnd w:id="0"/>
    </w:p>
    <w:sectPr w:rsidR="00832F64" w:rsidSect="00832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A7" w:rsidRDefault="00530DA7" w:rsidP="0033450C">
      <w:r>
        <w:separator/>
      </w:r>
    </w:p>
  </w:endnote>
  <w:endnote w:type="continuationSeparator" w:id="1">
    <w:p w:rsidR="00530DA7" w:rsidRDefault="00530DA7" w:rsidP="0033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A7" w:rsidRDefault="00530DA7" w:rsidP="0033450C">
      <w:r>
        <w:separator/>
      </w:r>
    </w:p>
  </w:footnote>
  <w:footnote w:type="continuationSeparator" w:id="1">
    <w:p w:rsidR="00530DA7" w:rsidRDefault="00530DA7" w:rsidP="00334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Y5NTJkNTRkMDdkNWM2ODM1NDFhNTZjODA0ODUxZTYifQ=="/>
  </w:docVars>
  <w:rsids>
    <w:rsidRoot w:val="00B832AA"/>
    <w:rsid w:val="001C38E6"/>
    <w:rsid w:val="001D4EBA"/>
    <w:rsid w:val="00200D91"/>
    <w:rsid w:val="002A2916"/>
    <w:rsid w:val="00322C8D"/>
    <w:rsid w:val="0033450C"/>
    <w:rsid w:val="0035309D"/>
    <w:rsid w:val="00530DA7"/>
    <w:rsid w:val="005503A9"/>
    <w:rsid w:val="00675CCF"/>
    <w:rsid w:val="00682615"/>
    <w:rsid w:val="00686A22"/>
    <w:rsid w:val="00705F38"/>
    <w:rsid w:val="00721002"/>
    <w:rsid w:val="00832F64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0EC41573"/>
    <w:rsid w:val="1170063A"/>
    <w:rsid w:val="11796AFD"/>
    <w:rsid w:val="15986F0D"/>
    <w:rsid w:val="17993698"/>
    <w:rsid w:val="1A604FC3"/>
    <w:rsid w:val="233E7E87"/>
    <w:rsid w:val="24D21CC4"/>
    <w:rsid w:val="2511769F"/>
    <w:rsid w:val="2BB60EE7"/>
    <w:rsid w:val="33BE39D4"/>
    <w:rsid w:val="37B27DC7"/>
    <w:rsid w:val="3DBB391B"/>
    <w:rsid w:val="3E1169E0"/>
    <w:rsid w:val="4B82000D"/>
    <w:rsid w:val="4DBC7ACF"/>
    <w:rsid w:val="4F703A02"/>
    <w:rsid w:val="570B4CF3"/>
    <w:rsid w:val="57EE4688"/>
    <w:rsid w:val="5AA03BDF"/>
    <w:rsid w:val="5B2D6220"/>
    <w:rsid w:val="5E60527D"/>
    <w:rsid w:val="6011625E"/>
    <w:rsid w:val="61E9584F"/>
    <w:rsid w:val="656675E6"/>
    <w:rsid w:val="6766101E"/>
    <w:rsid w:val="678556DD"/>
    <w:rsid w:val="6C7041BF"/>
    <w:rsid w:val="74705D7E"/>
    <w:rsid w:val="7EF6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32F64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83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3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832F64"/>
    <w:rPr>
      <w:b/>
      <w:bCs/>
    </w:rPr>
  </w:style>
  <w:style w:type="table" w:styleId="a7">
    <w:name w:val="Table Grid"/>
    <w:basedOn w:val="a1"/>
    <w:uiPriority w:val="39"/>
    <w:qFormat/>
    <w:rsid w:val="0083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832F64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832F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2F6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32F64"/>
    <w:rPr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832F6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3450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345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d</cp:lastModifiedBy>
  <cp:revision>34</cp:revision>
  <dcterms:created xsi:type="dcterms:W3CDTF">2021-07-22T04:02:00Z</dcterms:created>
  <dcterms:modified xsi:type="dcterms:W3CDTF">2023-08-04T02:47:00Z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F5BBF8ED9F4F427B80C8A0E084EC2793</vt:lpwstr>
  </property>
</Properties>
</file>